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“羊城希望书房”（增城区）项目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采购清单</w:t>
      </w:r>
    </w:p>
    <w:p/>
    <w:p>
      <w:pPr>
        <w:pStyle w:val="3"/>
        <w:numPr>
          <w:ilvl w:val="0"/>
          <w:numId w:val="0"/>
        </w:numPr>
        <w:spacing w:after="0" w:line="560" w:lineRule="exact"/>
        <w:ind w:left="630" w:left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一、实地调研工作</w:t>
      </w:r>
    </w:p>
    <w:p>
      <w:pPr>
        <w:pStyle w:val="3"/>
        <w:numPr>
          <w:ilvl w:val="0"/>
          <w:numId w:val="0"/>
        </w:numPr>
        <w:spacing w:after="0" w:line="56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负责拟写项目工作方案、开展实地调研、收集受助对象信息、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Hans" w:bidi="ar"/>
        </w:rPr>
        <w:t>抽样随访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Hans" w:bidi="ar"/>
        </w:rPr>
        <w:t>工作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。</w:t>
      </w:r>
    </w:p>
    <w:p>
      <w:pPr>
        <w:pStyle w:val="3"/>
        <w:numPr>
          <w:ilvl w:val="0"/>
          <w:numId w:val="0"/>
        </w:numPr>
        <w:spacing w:after="0" w:line="560" w:lineRule="exact"/>
        <w:ind w:left="630" w:left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二、入户测量及回访</w:t>
      </w:r>
    </w:p>
    <w:p>
      <w:pPr>
        <w:pStyle w:val="3"/>
        <w:numPr>
          <w:ilvl w:val="0"/>
          <w:numId w:val="0"/>
        </w:numPr>
        <w:spacing w:after="0" w:line="56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负责完成2024年“羊城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Hans" w:bidi="ar"/>
        </w:rPr>
        <w:t>希望书房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”（增城区）项目入户复尺，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对接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Hans" w:bidi="ar"/>
        </w:rPr>
        <w:t>具有专业室内硬软件改造资质的供应商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，审核书房设计图，监督“羊城希望书房”入户安装、改造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Hans" w:bidi="ar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全流程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Hans" w:bidi="ar"/>
        </w:rPr>
        <w:t>工作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。</w:t>
      </w:r>
    </w:p>
    <w:p>
      <w:pPr>
        <w:pStyle w:val="3"/>
        <w:numPr>
          <w:ilvl w:val="0"/>
          <w:numId w:val="0"/>
        </w:numPr>
        <w:spacing w:after="0" w:line="560" w:lineRule="exact"/>
        <w:ind w:left="630" w:left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三、物资采购工作</w:t>
      </w:r>
    </w:p>
    <w:p>
      <w:pPr>
        <w:pStyle w:val="3"/>
        <w:numPr>
          <w:ilvl w:val="0"/>
          <w:numId w:val="0"/>
        </w:numPr>
        <w:spacing w:after="0" w:line="56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Hans" w:bidi="ar"/>
        </w:rPr>
        <w:t>负责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采购除定制书桌书柜套装以外的相关改造配套物资：</w:t>
      </w:r>
      <w:bookmarkStart w:id="0" w:name="_GoBack"/>
      <w:bookmarkEnd w:id="0"/>
    </w:p>
    <w:p>
      <w:pPr>
        <w:pStyle w:val="3"/>
        <w:numPr>
          <w:ilvl w:val="0"/>
          <w:numId w:val="0"/>
        </w:numPr>
        <w:spacing w:after="0" w:line="56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（一）定制式书桌书柜套装（含设计、物料运输）24项</w:t>
      </w:r>
    </w:p>
    <w:p>
      <w:pPr>
        <w:pStyle w:val="3"/>
        <w:numPr>
          <w:ilvl w:val="0"/>
          <w:numId w:val="0"/>
        </w:numPr>
        <w:spacing w:after="0"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（二）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Hans" w:bidi="ar"/>
        </w:rPr>
        <w:t>儿童椅子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 xml:space="preserve"> 24张</w:t>
      </w:r>
    </w:p>
    <w:p>
      <w:pPr>
        <w:pStyle w:val="3"/>
        <w:numPr>
          <w:ilvl w:val="0"/>
          <w:numId w:val="0"/>
        </w:numPr>
        <w:spacing w:after="0"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（三）护眼台灯 24盏</w:t>
      </w:r>
    </w:p>
    <w:p>
      <w:pPr>
        <w:pStyle w:val="3"/>
        <w:numPr>
          <w:ilvl w:val="0"/>
          <w:numId w:val="0"/>
        </w:numPr>
        <w:spacing w:after="0"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（四）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Hans" w:bidi="ar"/>
        </w:rPr>
        <w:t>儿童类读本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 xml:space="preserve"> 24套</w:t>
      </w:r>
    </w:p>
    <w:p>
      <w:pPr>
        <w:pStyle w:val="3"/>
        <w:numPr>
          <w:ilvl w:val="0"/>
          <w:numId w:val="0"/>
        </w:numPr>
        <w:spacing w:after="0"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（五）绿色植物 24盆</w:t>
      </w:r>
    </w:p>
    <w:p>
      <w:pPr>
        <w:pStyle w:val="3"/>
        <w:numPr>
          <w:ilvl w:val="0"/>
          <w:numId w:val="0"/>
        </w:numPr>
        <w:spacing w:after="0"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（六）书柜贴牌 24个</w:t>
      </w:r>
    </w:p>
    <w:p>
      <w:pPr>
        <w:pStyle w:val="3"/>
        <w:numPr>
          <w:ilvl w:val="0"/>
          <w:numId w:val="0"/>
        </w:numPr>
        <w:spacing w:after="0"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 xml:space="preserve">（七）活动横幅 </w:t>
      </w:r>
    </w:p>
    <w:p>
      <w:pPr>
        <w:pStyle w:val="3"/>
        <w:numPr>
          <w:ilvl w:val="0"/>
          <w:numId w:val="0"/>
        </w:numPr>
        <w:spacing w:after="0"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（八）宣传KT版</w:t>
      </w:r>
    </w:p>
    <w:p>
      <w:pPr>
        <w:pStyle w:val="3"/>
        <w:numPr>
          <w:ilvl w:val="0"/>
          <w:numId w:val="0"/>
        </w:numPr>
        <w:spacing w:after="0" w:line="560" w:lineRule="exact"/>
        <w:ind w:left="630" w:left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四、项目宣传、反馈工作</w:t>
      </w:r>
    </w:p>
    <w:p>
      <w:pPr>
        <w:pStyle w:val="3"/>
        <w:numPr>
          <w:ilvl w:val="0"/>
          <w:numId w:val="0"/>
        </w:numPr>
        <w:spacing w:after="0" w:line="560" w:lineRule="exact"/>
        <w:ind w:left="630" w:leftChars="0"/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（一）执行项目验收及相关宣传工作；</w:t>
      </w:r>
    </w:p>
    <w:p>
      <w:pPr>
        <w:pStyle w:val="3"/>
        <w:numPr>
          <w:ilvl w:val="0"/>
          <w:numId w:val="0"/>
        </w:numPr>
        <w:spacing w:after="0" w:line="560" w:lineRule="exact"/>
        <w:ind w:left="630" w:leftChars="0"/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（二）完成结项材料、定期回访受助困境青少年家庭，跟进并</w:t>
      </w:r>
    </w:p>
    <w:p>
      <w:pPr>
        <w:pStyle w:val="3"/>
        <w:numPr>
          <w:ilvl w:val="0"/>
          <w:numId w:val="0"/>
        </w:numPr>
        <w:spacing w:after="0" w:line="560" w:lineRule="exact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反馈书房使用情况。</w:t>
      </w:r>
    </w:p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A19869A-C701-4867-A96E-79E9DDB229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2BFE8B7-1188-4528-B9A2-2E0E1AEC1B24}"/>
  </w:font>
  <w:font w:name="Times New Roman Regular">
    <w:altName w:val="Times New Roman"/>
    <w:panose1 w:val="020B0604020202020204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191B19D-982A-46A4-A1D4-3AB5A1F9DB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3924C35-52A9-4B6F-8728-64F0866924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69261BD5"/>
    <w:rsid w:val="0EFB6721"/>
    <w:rsid w:val="17833543"/>
    <w:rsid w:val="1E140EE8"/>
    <w:rsid w:val="68CD1043"/>
    <w:rsid w:val="69261BD5"/>
    <w:rsid w:val="7601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560"/>
    </w:pPr>
  </w:style>
  <w:style w:type="paragraph" w:styleId="3">
    <w:name w:val="Body Text First Indent"/>
    <w:basedOn w:val="2"/>
    <w:autoRedefine/>
    <w:qFormat/>
    <w:uiPriority w:val="0"/>
    <w:pPr>
      <w:spacing w:after="120"/>
      <w:ind w:firstLine="420" w:firstLineChars="1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276</Characters>
  <Lines>0</Lines>
  <Paragraphs>0</Paragraphs>
  <TotalTime>1</TotalTime>
  <ScaleCrop>false</ScaleCrop>
  <LinksUpToDate>false</LinksUpToDate>
  <CharactersWithSpaces>283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2023-03-16T03:45:00Z</dcterms:created>
  <dc:creator>Kama</dc:creator>
  <cp:lastModifiedBy>Kama</cp:lastModifiedBy>
  <dcterms:modified xsi:type="dcterms:W3CDTF">2024-04-01T08:44:08Z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C409046EAC4C4B55920E0CF7C58C9772_13</vt:lpwstr>
  </property>
</Properties>
</file>