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7060C">
      <w:pPr>
        <w:pStyle w:val="5"/>
        <w:ind w:firstLine="0"/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 w14:paraId="498C7E0A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</w:rPr>
        <w:t>关于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0"/>
          <w:szCs w:val="40"/>
        </w:rPr>
        <w:t>音乐剧《青年孙中山》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0"/>
          <w:szCs w:val="40"/>
          <w:lang w:eastAsia="zh-CN"/>
        </w:rPr>
        <w:t>项目</w:t>
      </w:r>
    </w:p>
    <w:p w14:paraId="65F1A4DA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</w:rPr>
        <w:t>采购内容清单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70"/>
        <w:gridCol w:w="1722"/>
        <w:gridCol w:w="803"/>
        <w:gridCol w:w="5485"/>
      </w:tblGrid>
      <w:tr w14:paraId="4778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8A8B65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C7E8F8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C4363F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内容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3F9A53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数量</w:t>
            </w:r>
          </w:p>
        </w:tc>
        <w:tc>
          <w:tcPr>
            <w:tcW w:w="2567" w:type="pct"/>
            <w:vAlign w:val="center"/>
          </w:tcPr>
          <w:p w14:paraId="4DFF8DA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</w:tr>
      <w:tr w14:paraId="0308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7C00CD0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9" w:type="pct"/>
            <w:vMerge w:val="restart"/>
            <w:shd w:val="clear" w:color="auto" w:fill="auto"/>
            <w:vAlign w:val="center"/>
          </w:tcPr>
          <w:p w14:paraId="0ECF1806">
            <w:pPr>
              <w:pStyle w:val="6"/>
              <w:spacing w:line="400" w:lineRule="exact"/>
              <w:ind w:left="3" w:leftChars="-46" w:hanging="100" w:hangingChars="3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演出制作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1A3306C">
            <w:pPr>
              <w:pStyle w:val="6"/>
              <w:spacing w:line="400" w:lineRule="exact"/>
              <w:ind w:right="-2" w:rightChars="-1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主创及演员排练演出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D73ECC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7" w:type="pct"/>
            <w:vAlign w:val="center"/>
          </w:tcPr>
          <w:p w14:paraId="06023F8A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音乐剧《青年孙中山》三场次的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主创及演员排练演出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等服务工作</w:t>
            </w:r>
          </w:p>
        </w:tc>
      </w:tr>
      <w:tr w14:paraId="55CF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0" w:type="pct"/>
            <w:vMerge w:val="restart"/>
            <w:shd w:val="clear" w:color="auto" w:fill="auto"/>
            <w:vAlign w:val="center"/>
          </w:tcPr>
          <w:p w14:paraId="1B6C904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69" w:type="pct"/>
            <w:vMerge w:val="continue"/>
            <w:shd w:val="clear" w:color="auto" w:fill="auto"/>
            <w:vAlign w:val="center"/>
          </w:tcPr>
          <w:p w14:paraId="45A03FCD">
            <w:pPr>
              <w:pStyle w:val="6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7EC35C0A">
            <w:pPr>
              <w:pStyle w:val="6"/>
              <w:spacing w:line="400" w:lineRule="exact"/>
              <w:ind w:right="-2" w:rightChars="-1" w:firstLine="0" w:firstLineChars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道具、服装等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9CEA92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7" w:type="pct"/>
            <w:vAlign w:val="center"/>
          </w:tcPr>
          <w:p w14:paraId="16976514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音乐剧《青年孙中山》三场次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道具、服装等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服务工作</w:t>
            </w:r>
          </w:p>
        </w:tc>
      </w:tr>
      <w:tr w14:paraId="36FD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0" w:type="pct"/>
            <w:vMerge w:val="continue"/>
            <w:shd w:val="clear" w:color="auto" w:fill="auto"/>
            <w:vAlign w:val="center"/>
          </w:tcPr>
          <w:p w14:paraId="7B1D494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9" w:type="pct"/>
            <w:vMerge w:val="continue"/>
            <w:shd w:val="clear" w:color="auto" w:fill="auto"/>
            <w:vAlign w:val="center"/>
          </w:tcPr>
          <w:p w14:paraId="50463170">
            <w:pPr>
              <w:pStyle w:val="6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3ADFDA7D">
            <w:pPr>
              <w:pStyle w:val="6"/>
              <w:spacing w:line="400" w:lineRule="exact"/>
              <w:ind w:right="-2" w:rightChars="-1" w:firstLine="0" w:firstLineChars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海报设计、物料印刷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D34846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7" w:type="pct"/>
            <w:vAlign w:val="center"/>
          </w:tcPr>
          <w:p w14:paraId="4B78598E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音乐剧《青年孙中山》三场次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海报设计、物料印刷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等服务工作</w:t>
            </w:r>
          </w:p>
        </w:tc>
      </w:tr>
      <w:tr w14:paraId="6FDB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7F6DB0E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69" w:type="pct"/>
            <w:vMerge w:val="continue"/>
            <w:shd w:val="clear" w:color="auto" w:fill="auto"/>
            <w:vAlign w:val="center"/>
          </w:tcPr>
          <w:p w14:paraId="4374F1E1">
            <w:pPr>
              <w:pStyle w:val="6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500D30EB">
            <w:pPr>
              <w:pStyle w:val="6"/>
              <w:spacing w:line="400" w:lineRule="exact"/>
              <w:ind w:right="-2" w:rightChars="-1" w:firstLine="0" w:firstLineChars="0"/>
              <w:jc w:val="left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演出录影、视频制作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91ECF1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7" w:type="pct"/>
            <w:vAlign w:val="center"/>
          </w:tcPr>
          <w:p w14:paraId="0641B03A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音乐剧《青年孙中山》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演出录影、视频制作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等服务工作</w:t>
            </w:r>
          </w:p>
        </w:tc>
      </w:tr>
      <w:tr w14:paraId="6593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58EC357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69" w:type="pct"/>
            <w:vMerge w:val="restart"/>
            <w:shd w:val="clear" w:color="auto" w:fill="auto"/>
            <w:vAlign w:val="center"/>
          </w:tcPr>
          <w:p w14:paraId="730FE00C">
            <w:pPr>
              <w:bidi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舞台设备租赁和搭建</w:t>
            </w:r>
          </w:p>
          <w:p w14:paraId="7606D40E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10E377B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灯光、音响、冰屏、LED设备租赁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972B6B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7" w:type="pct"/>
            <w:vAlign w:val="center"/>
          </w:tcPr>
          <w:p w14:paraId="7BE5A098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音乐剧《青年孙中山》三场次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灯光、音响、冰屏、LED设备租赁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等相关服务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工作</w:t>
            </w:r>
          </w:p>
        </w:tc>
      </w:tr>
      <w:tr w14:paraId="6BD0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23FC2EA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69" w:type="pct"/>
            <w:vMerge w:val="continue"/>
            <w:shd w:val="clear" w:color="auto" w:fill="auto"/>
            <w:vAlign w:val="center"/>
          </w:tcPr>
          <w:p w14:paraId="07B04D9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4790C2B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舞台台阶、步梯搭建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FFA5F5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7" w:type="pct"/>
            <w:vAlign w:val="center"/>
          </w:tcPr>
          <w:p w14:paraId="7C079657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音乐剧《青年孙中山》三场次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舞台台阶、步梯搭建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等相关服务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工</w:t>
            </w:r>
            <w:bookmarkStart w:id="0" w:name="_GoBack"/>
            <w:bookmarkEnd w:id="0"/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作</w:t>
            </w:r>
          </w:p>
        </w:tc>
      </w:tr>
      <w:tr w14:paraId="0535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678E5A0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061086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活动统筹策划执行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18D99C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策划执行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B77220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2567" w:type="pct"/>
            <w:vAlign w:val="center"/>
          </w:tcPr>
          <w:p w14:paraId="56A47B7D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统筹策划，执行</w:t>
            </w:r>
          </w:p>
        </w:tc>
      </w:tr>
    </w:tbl>
    <w:p w14:paraId="02688B4C">
      <w:pPr>
        <w:pStyle w:val="2"/>
        <w:rPr>
          <w:rFonts w:hint="default" w:ascii="Times New Roman" w:hAnsi="Times New Roman" w:cs="Times New Roman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26AC5"/>
    <w:rsid w:val="196A0C1C"/>
    <w:rsid w:val="1F926AC5"/>
    <w:rsid w:val="33C84F3D"/>
    <w:rsid w:val="44B927CC"/>
    <w:rsid w:val="67D3730B"/>
    <w:rsid w:val="797D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customStyle="1" w:styleId="5">
    <w:name w:val="NormalIndent"/>
    <w:basedOn w:val="1"/>
    <w:qFormat/>
    <w:uiPriority w:val="0"/>
    <w:pPr>
      <w:ind w:firstLine="420"/>
    </w:pPr>
    <w:rPr>
      <w:szCs w:val="32"/>
    </w:rPr>
  </w:style>
  <w:style w:type="paragraph" w:customStyle="1" w:styleId="6">
    <w:name w:val="_Style 8"/>
    <w:basedOn w:val="1"/>
    <w:next w:val="7"/>
    <w:qFormat/>
    <w:uiPriority w:val="34"/>
    <w:pPr>
      <w:spacing w:after="0" w:line="240" w:lineRule="auto"/>
      <w:ind w:firstLine="420" w:firstLineChars="200"/>
      <w:jc w:val="both"/>
    </w:pPr>
    <w:rPr>
      <w:rFonts w:ascii="Calibri" w:hAnsi="Calibri" w:eastAsia="等线" w:cs="Times New Roman"/>
      <w:sz w:val="21"/>
      <w:szCs w:val="22"/>
      <w14:ligatures w14:val="none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326</Characters>
  <Lines>0</Lines>
  <Paragraphs>0</Paragraphs>
  <TotalTime>0</TotalTime>
  <ScaleCrop>false</ScaleCrop>
  <LinksUpToDate>false</LinksUpToDate>
  <CharactersWithSpaces>326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2025-07-10T07:04:00Z</dcterms:created>
  <dc:creator>biubiubiubomg</dc:creator>
  <cp:lastModifiedBy>青山不改绿水长流</cp:lastModifiedBy>
  <dcterms:modified xsi:type="dcterms:W3CDTF">2025-07-23T06:54:34Z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28782765B62C4E09AF6C48435D9414B3_13</vt:lpwstr>
  </property>
  <property fmtid="{D5CDD505-2E9C-101B-9397-08002B2CF9AE}" pid="4" name="KSOTemplateDocerSaveRecord">
    <vt:lpwstr>eyJoZGlkIjoiZDBlNGFkMWUwZDVkNTgwZTk5MjY3ZTczYzRkZWMwNzMiLCJ1c2VySWQiOiIzMTE0Njk2OTEifQ==</vt:lpwstr>
  </property>
</Properties>
</file>